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911" w:rsidRDefault="00EB6911" w:rsidP="00EB6911">
      <w:pPr>
        <w:jc w:val="center"/>
        <w:rPr>
          <w:lang w:val="en-AU"/>
        </w:rPr>
      </w:pPr>
      <w:r w:rsidRPr="00EB6911">
        <w:rPr>
          <w:lang w:val="en-AU"/>
        </w:rPr>
        <w:drawing>
          <wp:anchor distT="0" distB="0" distL="114300" distR="114300" simplePos="0" relativeHeight="251660288" behindDoc="0" locked="0" layoutInCell="1" allowOverlap="1" wp14:anchorId="305E4298" wp14:editId="2B2D8734">
            <wp:simplePos x="0" y="0"/>
            <wp:positionH relativeFrom="margin">
              <wp:posOffset>4445000</wp:posOffset>
            </wp:positionH>
            <wp:positionV relativeFrom="paragraph">
              <wp:posOffset>104775</wp:posOffset>
            </wp:positionV>
            <wp:extent cx="1704254" cy="1095592"/>
            <wp:effectExtent l="0" t="0" r="0" b="0"/>
            <wp:wrapNone/>
            <wp:docPr id="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pic:cNvPicPr>
                      <a:picLocks noChangeAspect="1"/>
                    </pic:cNvPicPr>
                  </pic:nvPicPr>
                  <pic:blipFill>
                    <a:blip r:embed="rId4"/>
                    <a:stretch>
                      <a:fillRect/>
                    </a:stretch>
                  </pic:blipFill>
                  <pic:spPr>
                    <a:xfrm>
                      <a:off x="0" y="0"/>
                      <a:ext cx="1704254" cy="1095592"/>
                    </a:xfrm>
                    <a:prstGeom prst="rect">
                      <a:avLst/>
                    </a:prstGeom>
                  </pic:spPr>
                </pic:pic>
              </a:graphicData>
            </a:graphic>
            <wp14:sizeRelH relativeFrom="margin">
              <wp14:pctWidth>0</wp14:pctWidth>
            </wp14:sizeRelH>
            <wp14:sizeRelV relativeFrom="margin">
              <wp14:pctHeight>0</wp14:pctHeight>
            </wp14:sizeRelV>
          </wp:anchor>
        </w:drawing>
      </w:r>
      <w:r w:rsidRPr="00EB6911">
        <w:rPr>
          <w:lang w:val="en-AU"/>
        </w:rPr>
        <w:drawing>
          <wp:anchor distT="0" distB="0" distL="114300" distR="114300" simplePos="0" relativeHeight="251659264" behindDoc="0" locked="0" layoutInCell="1" allowOverlap="1" wp14:anchorId="3FB41261" wp14:editId="7A31D94B">
            <wp:simplePos x="0" y="0"/>
            <wp:positionH relativeFrom="margin">
              <wp:align>left</wp:align>
            </wp:positionH>
            <wp:positionV relativeFrom="paragraph">
              <wp:posOffset>61595</wp:posOffset>
            </wp:positionV>
            <wp:extent cx="1220470" cy="1220470"/>
            <wp:effectExtent l="0" t="0" r="0" b="0"/>
            <wp:wrapNone/>
            <wp:docPr id="10" name="Bild 9" descr="4022497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9" descr="4022497_web.jpg"/>
                    <pic:cNvPicPr>
                      <a:picLocks noChangeAspect="1"/>
                    </pic:cNvPicPr>
                  </pic:nvPicPr>
                  <pic:blipFill rotWithShape="1">
                    <a:blip r:embed="rId5" cstate="email">
                      <a:extLst>
                        <a:ext uri="{28A0092B-C50C-407E-A947-70E740481C1C}">
                          <a14:useLocalDpi xmlns:a14="http://schemas.microsoft.com/office/drawing/2010/main" val="0"/>
                        </a:ext>
                      </a:extLst>
                    </a:blip>
                    <a:srcRect/>
                    <a:stretch/>
                  </pic:blipFill>
                  <pic:spPr>
                    <a:xfrm>
                      <a:off x="0" y="0"/>
                      <a:ext cx="1220470" cy="1220470"/>
                    </a:xfrm>
                    <a:prstGeom prst="ellipse">
                      <a:avLst/>
                    </a:prstGeom>
                  </pic:spPr>
                </pic:pic>
              </a:graphicData>
            </a:graphic>
            <wp14:sizeRelH relativeFrom="margin">
              <wp14:pctWidth>0</wp14:pctWidth>
            </wp14:sizeRelH>
            <wp14:sizeRelV relativeFrom="margin">
              <wp14:pctHeight>0</wp14:pctHeight>
            </wp14:sizeRelV>
          </wp:anchor>
        </w:drawing>
      </w:r>
    </w:p>
    <w:p w:rsidR="00EB6911" w:rsidRPr="00923229" w:rsidRDefault="00EB6911" w:rsidP="00EB6911">
      <w:pPr>
        <w:jc w:val="center"/>
        <w:rPr>
          <w:b/>
          <w:lang w:val="en-AU"/>
        </w:rPr>
      </w:pPr>
      <w:r w:rsidRPr="00923229">
        <w:rPr>
          <w:b/>
          <w:lang w:val="en-AU"/>
        </w:rPr>
        <w:t>Institute for educational science</w:t>
      </w:r>
    </w:p>
    <w:p w:rsidR="00EB6911" w:rsidRPr="00923229" w:rsidRDefault="00EB6911" w:rsidP="00EB6911">
      <w:pPr>
        <w:jc w:val="center"/>
        <w:rPr>
          <w:b/>
          <w:lang w:val="en-AU"/>
        </w:rPr>
      </w:pPr>
      <w:r w:rsidRPr="00923229">
        <w:rPr>
          <w:b/>
          <w:lang w:val="en-AU"/>
        </w:rPr>
        <w:t>D</w:t>
      </w:r>
      <w:r w:rsidRPr="00923229">
        <w:rPr>
          <w:b/>
          <w:lang w:val="en-AU"/>
        </w:rPr>
        <w:t>epartment of social pedagogy and inclusion</w:t>
      </w:r>
      <w:r w:rsidR="00923229" w:rsidRPr="00923229">
        <w:rPr>
          <w:b/>
          <w:lang w:val="en-AU"/>
        </w:rPr>
        <w:t xml:space="preserve"> research</w:t>
      </w:r>
    </w:p>
    <w:p w:rsidR="00EB6911" w:rsidRPr="00923229" w:rsidRDefault="00EB6911" w:rsidP="00EB6911">
      <w:pPr>
        <w:jc w:val="center"/>
        <w:rPr>
          <w:b/>
          <w:lang w:val="en-AU"/>
        </w:rPr>
      </w:pPr>
      <w:r w:rsidRPr="00923229">
        <w:rPr>
          <w:b/>
          <w:lang w:val="en-AU"/>
        </w:rPr>
        <w:t>Alpen-Adria-University Klagenfurt</w:t>
      </w:r>
    </w:p>
    <w:p w:rsidR="00EB6911" w:rsidRPr="00EB6911" w:rsidRDefault="00EB6911" w:rsidP="00EB6911">
      <w:pPr>
        <w:rPr>
          <w:lang w:val="en-AU"/>
        </w:rPr>
      </w:pPr>
    </w:p>
    <w:p w:rsidR="00EB6911" w:rsidRDefault="00EB6911" w:rsidP="00EB6911">
      <w:pPr>
        <w:rPr>
          <w:lang w:val="en-AU"/>
        </w:rPr>
      </w:pPr>
    </w:p>
    <w:p w:rsidR="00EB6911" w:rsidRDefault="00EB6911" w:rsidP="00EB6911">
      <w:pPr>
        <w:rPr>
          <w:lang w:val="en-AU"/>
        </w:rPr>
      </w:pPr>
    </w:p>
    <w:p w:rsidR="00EB6911" w:rsidRPr="00EB6911" w:rsidRDefault="00923229" w:rsidP="00923229">
      <w:pPr>
        <w:jc w:val="both"/>
        <w:rPr>
          <w:lang w:val="en-AU"/>
        </w:rPr>
      </w:pPr>
      <w:r>
        <w:rPr>
          <w:lang w:val="en-AU"/>
        </w:rPr>
        <w:t>Stephan Sting is professor and Maria Groinig research fellow at t</w:t>
      </w:r>
      <w:r w:rsidR="00EB6911" w:rsidRPr="00EB6911">
        <w:rPr>
          <w:lang w:val="en-AU"/>
        </w:rPr>
        <w:t>he department of social pedagogy and inclusion research</w:t>
      </w:r>
      <w:r>
        <w:rPr>
          <w:lang w:val="en-AU"/>
        </w:rPr>
        <w:t>. The department</w:t>
      </w:r>
      <w:r w:rsidR="00EB6911" w:rsidRPr="00EB6911">
        <w:rPr>
          <w:lang w:val="en-AU"/>
        </w:rPr>
        <w:t xml:space="preserve"> pursues a science concept that understands pedagogy as action </w:t>
      </w:r>
      <w:proofErr w:type="gramStart"/>
      <w:r w:rsidRPr="00EB6911">
        <w:rPr>
          <w:lang w:val="en-AU"/>
        </w:rPr>
        <w:t>science</w:t>
      </w:r>
      <w:r>
        <w:rPr>
          <w:lang w:val="en-AU"/>
        </w:rPr>
        <w:t>,</w:t>
      </w:r>
      <w:proofErr w:type="gramEnd"/>
      <w:r w:rsidR="00EB6911" w:rsidRPr="00EB6911">
        <w:rPr>
          <w:lang w:val="en-AU"/>
        </w:rPr>
        <w:t xml:space="preserve"> has a close theory-practice relationship and is characterized by interdisciplinary approaches.</w:t>
      </w:r>
    </w:p>
    <w:p w:rsidR="00EB6911" w:rsidRPr="00EB6911" w:rsidRDefault="00EB6911" w:rsidP="00923229">
      <w:pPr>
        <w:jc w:val="both"/>
        <w:rPr>
          <w:lang w:val="en-AU"/>
        </w:rPr>
      </w:pPr>
    </w:p>
    <w:p w:rsidR="00A74D25" w:rsidRDefault="00EB6911" w:rsidP="00923229">
      <w:pPr>
        <w:jc w:val="both"/>
        <w:rPr>
          <w:lang w:val="en-AU"/>
        </w:rPr>
      </w:pPr>
      <w:r w:rsidRPr="00EB6911">
        <w:rPr>
          <w:lang w:val="en-AU"/>
        </w:rPr>
        <w:t xml:space="preserve">The focus is on dealing with social problems and </w:t>
      </w:r>
      <w:r w:rsidRPr="00EB6911">
        <w:rPr>
          <w:lang w:val="en-AU"/>
        </w:rPr>
        <w:t>the</w:t>
      </w:r>
      <w:r w:rsidRPr="00EB6911">
        <w:rPr>
          <w:lang w:val="en-AU"/>
        </w:rPr>
        <w:t xml:space="preserve"> inclusion of people who </w:t>
      </w:r>
      <w:proofErr w:type="gramStart"/>
      <w:r w:rsidRPr="00EB6911">
        <w:rPr>
          <w:lang w:val="en-AU"/>
        </w:rPr>
        <w:t>are</w:t>
      </w:r>
      <w:bookmarkStart w:id="0" w:name="_GoBack"/>
      <w:bookmarkEnd w:id="0"/>
      <w:r w:rsidRPr="00EB6911">
        <w:rPr>
          <w:lang w:val="en-AU"/>
        </w:rPr>
        <w:t xml:space="preserve"> threatened</w:t>
      </w:r>
      <w:proofErr w:type="gramEnd"/>
      <w:r w:rsidRPr="00EB6911">
        <w:rPr>
          <w:lang w:val="en-AU"/>
        </w:rPr>
        <w:t xml:space="preserve"> in various ways by social exclusion. The initiation of educational processes and the promotion of self-determined life coping processes are important fields of investigation. The focus continues to be on addressees in a wide variety of life situations, ages and institutional contexts, with an orientation towards the wishes, needs and perspectives of the respective children and young people or adults is in the foreground. Particular attention </w:t>
      </w:r>
      <w:proofErr w:type="gramStart"/>
      <w:r w:rsidRPr="00EB6911">
        <w:rPr>
          <w:lang w:val="en-AU"/>
        </w:rPr>
        <w:t>is paid</w:t>
      </w:r>
      <w:proofErr w:type="gramEnd"/>
      <w:r w:rsidRPr="00EB6911">
        <w:rPr>
          <w:lang w:val="en-AU"/>
        </w:rPr>
        <w:t xml:space="preserve"> to the users of s</w:t>
      </w:r>
      <w:r w:rsidRPr="00EB6911">
        <w:rPr>
          <w:lang w:val="en-AU"/>
        </w:rPr>
        <w:t xml:space="preserve">ocial help systems that combination of </w:t>
      </w:r>
      <w:r w:rsidRPr="00EB6911">
        <w:rPr>
          <w:lang w:val="en-AU"/>
        </w:rPr>
        <w:t>difficult experiences and constellations of social inclusion and exclusion, disabilities and impairments, as well as the need for support to cope with their life situations.</w:t>
      </w:r>
    </w:p>
    <w:p w:rsidR="00923229" w:rsidRDefault="00923229" w:rsidP="00EB6911">
      <w:pPr>
        <w:rPr>
          <w:lang w:val="en-AU"/>
        </w:rPr>
      </w:pPr>
    </w:p>
    <w:p w:rsidR="00923229" w:rsidRDefault="00923229" w:rsidP="00EB6911">
      <w:pPr>
        <w:rPr>
          <w:lang w:val="en-AU"/>
        </w:rPr>
      </w:pPr>
      <w:r>
        <w:rPr>
          <w:lang w:val="en-AU"/>
        </w:rPr>
        <w:t xml:space="preserve">If you are interested in our work, fell free to ask: </w:t>
      </w:r>
    </w:p>
    <w:p w:rsidR="00923229" w:rsidRDefault="00923229" w:rsidP="00EB6911">
      <w:pPr>
        <w:rPr>
          <w:lang w:val="en-AU"/>
        </w:rPr>
      </w:pPr>
    </w:p>
    <w:p w:rsidR="00923229" w:rsidRPr="00923229" w:rsidRDefault="00923229" w:rsidP="00EB6911">
      <w:pPr>
        <w:rPr>
          <w:b/>
          <w:lang w:val="en-AU"/>
        </w:rPr>
      </w:pPr>
      <w:r w:rsidRPr="00923229">
        <w:rPr>
          <w:b/>
          <w:lang w:val="en-AU"/>
        </w:rPr>
        <w:t xml:space="preserve">Homepage </w:t>
      </w:r>
    </w:p>
    <w:p w:rsidR="00923229" w:rsidRDefault="00923229" w:rsidP="00EB6911">
      <w:pPr>
        <w:rPr>
          <w:lang w:val="en-AU"/>
        </w:rPr>
      </w:pPr>
      <w:hyperlink r:id="rId6" w:history="1">
        <w:r w:rsidRPr="00411564">
          <w:rPr>
            <w:rStyle w:val="Hyperlink"/>
            <w:lang w:val="en-AU"/>
          </w:rPr>
          <w:t>https://www.aau.at/erziehungswissenschaft-und-bildungsforschung/</w:t>
        </w:r>
      </w:hyperlink>
    </w:p>
    <w:p w:rsidR="00923229" w:rsidRDefault="00923229" w:rsidP="00EB6911">
      <w:pPr>
        <w:rPr>
          <w:lang w:val="en-AU"/>
        </w:rPr>
      </w:pPr>
    </w:p>
    <w:p w:rsidR="00923229" w:rsidRPr="00923229" w:rsidRDefault="00923229" w:rsidP="00EB6911">
      <w:pPr>
        <w:rPr>
          <w:b/>
          <w:lang w:val="en-AU"/>
        </w:rPr>
      </w:pPr>
      <w:r w:rsidRPr="00923229">
        <w:rPr>
          <w:b/>
          <w:lang w:val="en-AU"/>
        </w:rPr>
        <w:t xml:space="preserve">Email </w:t>
      </w:r>
    </w:p>
    <w:p w:rsidR="00923229" w:rsidRDefault="00923229" w:rsidP="00923229">
      <w:pPr>
        <w:rPr>
          <w:lang w:val="en-AU"/>
        </w:rPr>
      </w:pPr>
      <w:r>
        <w:rPr>
          <w:lang w:val="en-AU"/>
        </w:rPr>
        <w:t>Univ.-</w:t>
      </w:r>
      <w:proofErr w:type="spellStart"/>
      <w:r>
        <w:rPr>
          <w:lang w:val="en-AU"/>
        </w:rPr>
        <w:t>Prof.</w:t>
      </w:r>
      <w:proofErr w:type="spellEnd"/>
      <w:r>
        <w:rPr>
          <w:lang w:val="en-AU"/>
        </w:rPr>
        <w:t xml:space="preserve"> </w:t>
      </w:r>
      <w:proofErr w:type="spellStart"/>
      <w:r>
        <w:rPr>
          <w:lang w:val="en-AU"/>
        </w:rPr>
        <w:t>Dr.</w:t>
      </w:r>
      <w:proofErr w:type="spellEnd"/>
      <w:r>
        <w:rPr>
          <w:lang w:val="en-AU"/>
        </w:rPr>
        <w:t xml:space="preserve"> Stephan Sting </w:t>
      </w:r>
      <w:r>
        <w:rPr>
          <w:lang w:val="en-AU"/>
        </w:rPr>
        <w:t>(</w:t>
      </w:r>
      <w:hyperlink r:id="rId7" w:history="1">
        <w:r w:rsidRPr="00411564">
          <w:rPr>
            <w:rStyle w:val="Hyperlink"/>
            <w:lang w:val="en-AU"/>
          </w:rPr>
          <w:t>Stephan.sting@aau.at</w:t>
        </w:r>
      </w:hyperlink>
      <w:r>
        <w:rPr>
          <w:lang w:val="en-AU"/>
        </w:rPr>
        <w:t>)</w:t>
      </w:r>
    </w:p>
    <w:p w:rsidR="00923229" w:rsidRDefault="00923229" w:rsidP="00923229">
      <w:pPr>
        <w:rPr>
          <w:lang w:val="en-AU"/>
        </w:rPr>
      </w:pPr>
      <w:r>
        <w:rPr>
          <w:lang w:val="en-AU"/>
        </w:rPr>
        <w:t>Maria Groinig, MA (</w:t>
      </w:r>
      <w:hyperlink r:id="rId8" w:history="1">
        <w:r w:rsidRPr="00411564">
          <w:rPr>
            <w:rStyle w:val="Hyperlink"/>
            <w:lang w:val="en-AU"/>
          </w:rPr>
          <w:t>maria.groinig@aau.at</w:t>
        </w:r>
      </w:hyperlink>
      <w:r>
        <w:rPr>
          <w:lang w:val="en-AU"/>
        </w:rPr>
        <w:t xml:space="preserve">) </w:t>
      </w:r>
    </w:p>
    <w:p w:rsidR="00923229" w:rsidRDefault="00923229" w:rsidP="00923229">
      <w:pPr>
        <w:rPr>
          <w:lang w:val="en-AU"/>
        </w:rPr>
      </w:pPr>
    </w:p>
    <w:p w:rsidR="00923229" w:rsidRPr="00EB6911" w:rsidRDefault="00923229" w:rsidP="00EB6911">
      <w:pPr>
        <w:rPr>
          <w:lang w:val="en-AU"/>
        </w:rPr>
      </w:pPr>
    </w:p>
    <w:sectPr w:rsidR="00923229" w:rsidRPr="00EB69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911"/>
    <w:rsid w:val="00007C65"/>
    <w:rsid w:val="00923229"/>
    <w:rsid w:val="00A74D25"/>
    <w:rsid w:val="00EB691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0ACBF"/>
  <w15:chartTrackingRefBased/>
  <w15:docId w15:val="{4FA8062B-BB4B-4BD1-9B1A-AE120DC07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32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groinig@aau.at" TargetMode="External"/><Relationship Id="rId3" Type="http://schemas.openxmlformats.org/officeDocument/2006/relationships/webSettings" Target="webSettings.xml"/><Relationship Id="rId7" Type="http://schemas.openxmlformats.org/officeDocument/2006/relationships/hyperlink" Target="mailto:Stephan.sting@aau.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au.at/erziehungswissenschaft-und-bildungsforschung/"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1392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Alpen Adria Universität Klagenfurt</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Groinig, Maria</dc:creator>
  <cp:keywords/>
  <dc:description/>
  <cp:lastModifiedBy>Groinig, Maria</cp:lastModifiedBy>
  <cp:revision>1</cp:revision>
  <dcterms:created xsi:type="dcterms:W3CDTF">2020-04-13T17:33:00Z</dcterms:created>
  <dcterms:modified xsi:type="dcterms:W3CDTF">2020-04-13T17:55:00Z</dcterms:modified>
</cp:coreProperties>
</file>